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47AE" w14:textId="77777777" w:rsidR="009D6638" w:rsidRDefault="009D6638" w:rsidP="00FC7158">
      <w:pPr>
        <w:widowControl w:val="0"/>
        <w:spacing w:after="28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noProof/>
          <w:sz w:val="28"/>
          <w:szCs w:val="28"/>
          <w14:ligatures w14:val="none"/>
        </w:rPr>
        <w:drawing>
          <wp:inline distT="0" distB="0" distL="0" distR="0" wp14:anchorId="3B7B144E" wp14:editId="7B89E54A">
            <wp:extent cx="4572000" cy="5157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045" cy="517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F3ADE" w14:textId="3A7C5D65" w:rsidR="00FC7158" w:rsidRDefault="009D6638" w:rsidP="00FC7158">
      <w:pPr>
        <w:widowControl w:val="0"/>
        <w:spacing w:after="28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Director - </w:t>
      </w:r>
      <w:r w:rsidR="00FC7158">
        <w:rPr>
          <w:rFonts w:ascii="Arial" w:hAnsi="Arial" w:cs="Arial"/>
          <w:sz w:val="28"/>
          <w:szCs w:val="28"/>
          <w14:ligatures w14:val="none"/>
        </w:rPr>
        <w:t>Jacqueline Kerr</w:t>
      </w:r>
    </w:p>
    <w:p w14:paraId="4D35F01C" w14:textId="4D6674A0" w:rsidR="00FC7158" w:rsidRPr="00FC7158" w:rsidRDefault="00FC7158" w:rsidP="00FC7158">
      <w:pPr>
        <w:widowControl w:val="0"/>
        <w:spacing w:after="280"/>
        <w:rPr>
          <w:rFonts w:ascii="Arial" w:hAnsi="Arial" w:cs="Arial"/>
          <w:sz w:val="28"/>
          <w:szCs w:val="28"/>
          <w14:ligatures w14:val="none"/>
        </w:rPr>
      </w:pPr>
      <w:r w:rsidRPr="00FC7158">
        <w:rPr>
          <w:rFonts w:ascii="Arial" w:hAnsi="Arial" w:cs="Arial"/>
          <w:sz w:val="28"/>
          <w:szCs w:val="28"/>
          <w14:ligatures w14:val="none"/>
        </w:rPr>
        <w:t xml:space="preserve">Jacqueline Kerr has been directing since she became a drama teacher in 2001, with school musicals and productions. In 2013 she had her directorial debut in professional theatre with her performance of </w:t>
      </w:r>
      <w:r w:rsidRPr="008E1F7A">
        <w:rPr>
          <w:rFonts w:ascii="Arial" w:hAnsi="Arial" w:cs="Arial"/>
          <w:i/>
          <w:iCs/>
          <w:sz w:val="28"/>
          <w:szCs w:val="28"/>
          <w14:ligatures w14:val="none"/>
        </w:rPr>
        <w:t>Mother Country</w:t>
      </w:r>
      <w:r w:rsidRPr="00FC7158">
        <w:rPr>
          <w:rFonts w:ascii="Arial" w:hAnsi="Arial" w:cs="Arial"/>
          <w:sz w:val="28"/>
          <w:szCs w:val="28"/>
          <w14:ligatures w14:val="none"/>
        </w:rPr>
        <w:t xml:space="preserve">, which she wrote and produced for </w:t>
      </w:r>
      <w:proofErr w:type="spellStart"/>
      <w:r w:rsidRPr="00FC7158">
        <w:rPr>
          <w:rFonts w:ascii="Arial" w:hAnsi="Arial" w:cs="Arial"/>
          <w:sz w:val="28"/>
          <w:szCs w:val="28"/>
          <w14:ligatures w14:val="none"/>
        </w:rPr>
        <w:t>heartBeast</w:t>
      </w:r>
      <w:proofErr w:type="spellEnd"/>
      <w:r w:rsidRPr="00FC7158">
        <w:rPr>
          <w:rFonts w:ascii="Arial" w:hAnsi="Arial" w:cs="Arial"/>
          <w:sz w:val="28"/>
          <w:szCs w:val="28"/>
          <w14:ligatures w14:val="none"/>
        </w:rPr>
        <w:t xml:space="preserve"> Theatre Company. She followed this with an Australian Gothic interpretation of </w:t>
      </w:r>
      <w:r w:rsidRPr="008E1F7A">
        <w:rPr>
          <w:rFonts w:ascii="Arial" w:hAnsi="Arial" w:cs="Arial"/>
          <w:i/>
          <w:iCs/>
          <w:sz w:val="28"/>
          <w:szCs w:val="28"/>
          <w14:ligatures w14:val="none"/>
        </w:rPr>
        <w:t>King Lear</w:t>
      </w:r>
      <w:r w:rsidRPr="00FC7158">
        <w:rPr>
          <w:rFonts w:ascii="Arial" w:hAnsi="Arial" w:cs="Arial"/>
          <w:sz w:val="28"/>
          <w:szCs w:val="28"/>
          <w14:ligatures w14:val="none"/>
        </w:rPr>
        <w:t xml:space="preserve">, again for </w:t>
      </w:r>
      <w:proofErr w:type="spellStart"/>
      <w:r w:rsidRPr="00FC7158">
        <w:rPr>
          <w:rFonts w:ascii="Arial" w:hAnsi="Arial" w:cs="Arial"/>
          <w:sz w:val="28"/>
          <w:szCs w:val="28"/>
          <w14:ligatures w14:val="none"/>
        </w:rPr>
        <w:t>heartBeast</w:t>
      </w:r>
      <w:proofErr w:type="spellEnd"/>
      <w:r w:rsidRPr="00FC7158">
        <w:rPr>
          <w:rFonts w:ascii="Arial" w:hAnsi="Arial" w:cs="Arial"/>
          <w:sz w:val="28"/>
          <w:szCs w:val="28"/>
          <w14:ligatures w14:val="none"/>
        </w:rPr>
        <w:t xml:space="preserve"> Theatre. In 2016 she started directing for Villanova Players, directing </w:t>
      </w:r>
      <w:r w:rsidRPr="008E1F7A">
        <w:rPr>
          <w:rFonts w:ascii="Arial" w:hAnsi="Arial" w:cs="Arial"/>
          <w:i/>
          <w:iCs/>
          <w:sz w:val="28"/>
          <w:szCs w:val="28"/>
          <w14:ligatures w14:val="none"/>
        </w:rPr>
        <w:t>Five Women Wearing the Same Dress</w:t>
      </w:r>
      <w:r w:rsidRPr="00FC7158">
        <w:rPr>
          <w:rFonts w:ascii="Arial" w:hAnsi="Arial" w:cs="Arial"/>
          <w:sz w:val="28"/>
          <w:szCs w:val="28"/>
          <w14:ligatures w14:val="none"/>
        </w:rPr>
        <w:t xml:space="preserve"> (2016), </w:t>
      </w:r>
      <w:r w:rsidRPr="008E1F7A">
        <w:rPr>
          <w:rFonts w:ascii="Arial" w:hAnsi="Arial" w:cs="Arial"/>
          <w:i/>
          <w:iCs/>
          <w:sz w:val="28"/>
          <w:szCs w:val="28"/>
          <w14:ligatures w14:val="none"/>
        </w:rPr>
        <w:t>Calendar Girls</w:t>
      </w:r>
      <w:r w:rsidRPr="00FC7158">
        <w:rPr>
          <w:rFonts w:ascii="Arial" w:hAnsi="Arial" w:cs="Arial"/>
          <w:sz w:val="28"/>
          <w:szCs w:val="28"/>
          <w14:ligatures w14:val="none"/>
        </w:rPr>
        <w:t xml:space="preserve"> (2017) </w:t>
      </w:r>
      <w:r w:rsidRPr="00BD5562">
        <w:rPr>
          <w:rFonts w:ascii="Arial" w:hAnsi="Arial" w:cs="Arial"/>
          <w:i/>
          <w:iCs/>
          <w:sz w:val="28"/>
          <w:szCs w:val="28"/>
          <w14:ligatures w14:val="none"/>
        </w:rPr>
        <w:t>High Society</w:t>
      </w:r>
      <w:r w:rsidRPr="00FC7158">
        <w:rPr>
          <w:rFonts w:ascii="Arial" w:hAnsi="Arial" w:cs="Arial"/>
          <w:sz w:val="28"/>
          <w:szCs w:val="28"/>
          <w14:ligatures w14:val="none"/>
        </w:rPr>
        <w:t xml:space="preserve"> (2018) and </w:t>
      </w:r>
      <w:r w:rsidRPr="00BD5562">
        <w:rPr>
          <w:rFonts w:ascii="Arial" w:hAnsi="Arial" w:cs="Arial"/>
          <w:i/>
          <w:iCs/>
          <w:sz w:val="28"/>
          <w:szCs w:val="28"/>
          <w14:ligatures w14:val="none"/>
        </w:rPr>
        <w:t>Picnic at Hanging Rock</w:t>
      </w:r>
      <w:r w:rsidRPr="00FC7158">
        <w:rPr>
          <w:rFonts w:ascii="Arial" w:hAnsi="Arial" w:cs="Arial"/>
          <w:sz w:val="28"/>
          <w:szCs w:val="28"/>
          <w14:ligatures w14:val="none"/>
        </w:rPr>
        <w:t xml:space="preserve"> (2019). In 2018, Jacqueline started up Ad Astra with Fiona Kennedy, sharing the roles of managing and artistic directors, and since then has directed </w:t>
      </w:r>
      <w:r w:rsidRPr="00BD5562">
        <w:rPr>
          <w:rFonts w:ascii="Arial" w:hAnsi="Arial" w:cs="Arial"/>
          <w:i/>
          <w:iCs/>
          <w:sz w:val="28"/>
          <w:szCs w:val="28"/>
          <w14:ligatures w14:val="none"/>
        </w:rPr>
        <w:t>Who's Afraid of Virginia Woolf</w:t>
      </w:r>
      <w:r w:rsidRPr="00FC7158">
        <w:rPr>
          <w:rFonts w:ascii="Arial" w:hAnsi="Arial" w:cs="Arial"/>
          <w:sz w:val="28"/>
          <w:szCs w:val="28"/>
          <w14:ligatures w14:val="none"/>
        </w:rPr>
        <w:t xml:space="preserve">, </w:t>
      </w:r>
      <w:r w:rsidRPr="00BD5562">
        <w:rPr>
          <w:rFonts w:ascii="Arial" w:hAnsi="Arial" w:cs="Arial"/>
          <w:i/>
          <w:iCs/>
          <w:sz w:val="28"/>
          <w:szCs w:val="28"/>
          <w14:ligatures w14:val="none"/>
        </w:rPr>
        <w:t>Equus</w:t>
      </w:r>
      <w:r>
        <w:rPr>
          <w:rFonts w:ascii="Arial" w:hAnsi="Arial" w:cs="Arial"/>
          <w:sz w:val="28"/>
          <w:szCs w:val="28"/>
          <w14:ligatures w14:val="none"/>
        </w:rPr>
        <w:t xml:space="preserve">, </w:t>
      </w:r>
      <w:r w:rsidRPr="00BD5562">
        <w:rPr>
          <w:rFonts w:ascii="Arial" w:hAnsi="Arial" w:cs="Arial"/>
          <w:i/>
          <w:iCs/>
          <w:sz w:val="28"/>
          <w:szCs w:val="28"/>
          <w14:ligatures w14:val="none"/>
        </w:rPr>
        <w:t>Jingle Bells Suck</w:t>
      </w:r>
      <w:r w:rsidRPr="00FC7158">
        <w:rPr>
          <w:rFonts w:ascii="Arial" w:hAnsi="Arial" w:cs="Arial"/>
          <w:sz w:val="28"/>
          <w:szCs w:val="28"/>
          <w14:ligatures w14:val="none"/>
        </w:rPr>
        <w:t xml:space="preserve"> (which she co-wrote)</w:t>
      </w:r>
      <w:r>
        <w:rPr>
          <w:rFonts w:ascii="Arial" w:hAnsi="Arial" w:cs="Arial"/>
          <w:sz w:val="28"/>
          <w:szCs w:val="28"/>
          <w14:ligatures w14:val="none"/>
        </w:rPr>
        <w:t xml:space="preserve"> in 2019,</w:t>
      </w:r>
      <w:r w:rsidR="00DD4EAF">
        <w:rPr>
          <w:rFonts w:ascii="Arial" w:hAnsi="Arial" w:cs="Arial"/>
          <w:sz w:val="28"/>
          <w:szCs w:val="28"/>
          <w14:ligatures w14:val="none"/>
        </w:rPr>
        <w:t xml:space="preserve"> and</w:t>
      </w:r>
      <w:r>
        <w:rPr>
          <w:rFonts w:ascii="Arial" w:hAnsi="Arial" w:cs="Arial"/>
          <w:sz w:val="28"/>
          <w:szCs w:val="28"/>
          <w14:ligatures w14:val="none"/>
        </w:rPr>
        <w:t xml:space="preserve"> </w:t>
      </w:r>
      <w:r w:rsidRPr="00BD5562">
        <w:rPr>
          <w:rFonts w:ascii="Arial" w:hAnsi="Arial" w:cs="Arial"/>
          <w:i/>
          <w:iCs/>
          <w:sz w:val="28"/>
          <w:szCs w:val="28"/>
          <w14:ligatures w14:val="none"/>
        </w:rPr>
        <w:t>God of Carnage</w:t>
      </w:r>
      <w:r>
        <w:rPr>
          <w:rFonts w:ascii="Arial" w:hAnsi="Arial" w:cs="Arial"/>
          <w:sz w:val="28"/>
          <w:szCs w:val="28"/>
          <w14:ligatures w14:val="none"/>
        </w:rPr>
        <w:t xml:space="preserve"> and </w:t>
      </w:r>
      <w:r w:rsidRPr="00BD5562">
        <w:rPr>
          <w:rFonts w:ascii="Arial" w:hAnsi="Arial" w:cs="Arial"/>
          <w:i/>
          <w:iCs/>
          <w:sz w:val="28"/>
          <w:szCs w:val="28"/>
          <w14:ligatures w14:val="none"/>
        </w:rPr>
        <w:t>2.20am</w:t>
      </w:r>
      <w:r>
        <w:rPr>
          <w:rFonts w:ascii="Arial" w:hAnsi="Arial" w:cs="Arial"/>
          <w:sz w:val="28"/>
          <w:szCs w:val="28"/>
          <w14:ligatures w14:val="none"/>
        </w:rPr>
        <w:t xml:space="preserve"> in 202</w:t>
      </w:r>
      <w:r w:rsidR="002218F6">
        <w:rPr>
          <w:rFonts w:ascii="Arial" w:hAnsi="Arial" w:cs="Arial"/>
          <w:sz w:val="28"/>
          <w:szCs w:val="28"/>
          <w14:ligatures w14:val="none"/>
        </w:rPr>
        <w:t>0.</w:t>
      </w:r>
    </w:p>
    <w:p w14:paraId="10452B11" w14:textId="25769AFB" w:rsidR="00FC7158" w:rsidRDefault="00FC7158"/>
    <w:p w14:paraId="52244E92" w14:textId="55E72A81" w:rsidR="009D6638" w:rsidRDefault="009D6638"/>
    <w:p w14:paraId="20566D2F" w14:textId="2C68E242" w:rsidR="009D6638" w:rsidRDefault="009D6638"/>
    <w:p w14:paraId="66467D57" w14:textId="77777777" w:rsidR="009D6638" w:rsidRDefault="009D6638"/>
    <w:sectPr w:rsidR="009D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58"/>
    <w:rsid w:val="002218F6"/>
    <w:rsid w:val="002D01C7"/>
    <w:rsid w:val="008E1F7A"/>
    <w:rsid w:val="009D6638"/>
    <w:rsid w:val="00BD5562"/>
    <w:rsid w:val="00DD4EAF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8069"/>
  <w15:chartTrackingRefBased/>
  <w15:docId w15:val="{94BCED72-857C-414A-8DC4-0E64DF96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714</Characters>
  <Application>Microsoft Office Word</Application>
  <DocSecurity>0</DocSecurity>
  <Lines>51</Lines>
  <Paragraphs>33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McCarthy</dc:creator>
  <cp:keywords/>
  <dc:description/>
  <cp:lastModifiedBy>Delaney and Delaney</cp:lastModifiedBy>
  <cp:revision>2</cp:revision>
  <dcterms:created xsi:type="dcterms:W3CDTF">2021-11-16T08:14:00Z</dcterms:created>
  <dcterms:modified xsi:type="dcterms:W3CDTF">2021-11-16T08:14:00Z</dcterms:modified>
</cp:coreProperties>
</file>